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5900D8" w:rsidRDefault="00625B50" w:rsidP="005900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5900D8">
        <w:rPr>
          <w:b/>
          <w:sz w:val="28"/>
          <w:szCs w:val="28"/>
        </w:rPr>
        <w:t>.</w:t>
      </w:r>
      <w:r w:rsidR="00FA6CF1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7</w:t>
      </w:r>
      <w:r w:rsidR="005900D8" w:rsidRPr="005900D8">
        <w:rPr>
          <w:b/>
          <w:sz w:val="28"/>
          <w:szCs w:val="28"/>
        </w:rPr>
        <w:t>.201</w:t>
      </w:r>
      <w:r w:rsidR="002959E1">
        <w:rPr>
          <w:b/>
          <w:sz w:val="28"/>
          <w:szCs w:val="28"/>
        </w:rPr>
        <w:t>7</w:t>
      </w:r>
      <w:r w:rsidR="005900D8"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5900D8" w:rsidRPr="005900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631</w:t>
      </w:r>
    </w:p>
    <w:p w:rsidR="005900D8" w:rsidRPr="005900D8" w:rsidRDefault="005900D8" w:rsidP="005900D8">
      <w:pPr>
        <w:rPr>
          <w:lang w:val="ru-RU"/>
        </w:rPr>
      </w:pPr>
    </w:p>
    <w:p w:rsidR="00625B50" w:rsidRDefault="00625B50" w:rsidP="00625B50">
      <w:pPr>
        <w:outlineLvl w:val="0"/>
        <w:rPr>
          <w:b/>
          <w:sz w:val="28"/>
          <w:szCs w:val="28"/>
        </w:rPr>
      </w:pPr>
    </w:p>
    <w:p w:rsidR="00625B50" w:rsidRPr="00FB4FC3" w:rsidRDefault="00625B50" w:rsidP="00625B50">
      <w:pPr>
        <w:rPr>
          <w:b/>
          <w:sz w:val="28"/>
          <w:szCs w:val="28"/>
          <w:lang w:val="ru-RU"/>
        </w:rPr>
      </w:pPr>
      <w:r w:rsidRPr="00CB2454">
        <w:rPr>
          <w:b/>
          <w:sz w:val="28"/>
          <w:szCs w:val="28"/>
        </w:rPr>
        <w:t>Про внесення змін до паспорт</w:t>
      </w:r>
      <w:r>
        <w:rPr>
          <w:b/>
          <w:sz w:val="28"/>
          <w:szCs w:val="28"/>
          <w:lang w:val="ru-RU"/>
        </w:rPr>
        <w:t>а</w:t>
      </w:r>
    </w:p>
    <w:p w:rsidR="00625B50" w:rsidRPr="00CB2454" w:rsidRDefault="00625B50" w:rsidP="00625B50">
      <w:pPr>
        <w:rPr>
          <w:b/>
          <w:sz w:val="28"/>
          <w:szCs w:val="28"/>
        </w:rPr>
      </w:pPr>
      <w:r w:rsidRPr="00CB2454">
        <w:rPr>
          <w:b/>
          <w:sz w:val="28"/>
          <w:szCs w:val="28"/>
        </w:rPr>
        <w:t>бюджетн</w:t>
      </w:r>
      <w:r>
        <w:rPr>
          <w:b/>
          <w:sz w:val="28"/>
          <w:szCs w:val="28"/>
        </w:rPr>
        <w:t>ої</w:t>
      </w:r>
      <w:r w:rsidRPr="00CB2454">
        <w:rPr>
          <w:b/>
          <w:sz w:val="28"/>
          <w:szCs w:val="28"/>
        </w:rPr>
        <w:t xml:space="preserve"> програм</w:t>
      </w:r>
      <w:r>
        <w:rPr>
          <w:b/>
          <w:sz w:val="28"/>
          <w:szCs w:val="28"/>
        </w:rPr>
        <w:t>и</w:t>
      </w:r>
      <w:r w:rsidRPr="00CB2454">
        <w:rPr>
          <w:b/>
          <w:sz w:val="28"/>
          <w:szCs w:val="28"/>
        </w:rPr>
        <w:t xml:space="preserve"> на 2017 рік</w:t>
      </w:r>
    </w:p>
    <w:p w:rsidR="00625B50" w:rsidRPr="00CB2454" w:rsidRDefault="00625B50" w:rsidP="00625B50">
      <w:pPr>
        <w:rPr>
          <w:b/>
          <w:sz w:val="28"/>
          <w:szCs w:val="28"/>
        </w:rPr>
      </w:pPr>
    </w:p>
    <w:p w:rsidR="00625B50" w:rsidRPr="00151AAB" w:rsidRDefault="00625B50" w:rsidP="00625B50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>Відповідно до</w:t>
      </w:r>
      <w:r w:rsidRPr="00CB2454">
        <w:rPr>
          <w:sz w:val="28"/>
          <w:szCs w:val="28"/>
        </w:rPr>
        <w:t xml:space="preserve"> </w:t>
      </w:r>
      <w:r>
        <w:rPr>
          <w:sz w:val="28"/>
          <w:szCs w:val="28"/>
        </w:rPr>
        <w:t>розпорядже</w:t>
      </w:r>
      <w:r w:rsidRPr="00CB2454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CB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Кабінету Міністрів України від 25 січня 2017 року № 109-р «Деякі питання виконання пункту 11 статті 11 Закону України «Про Державний бюджет України на 2017 рік», від 31 травня </w:t>
      </w:r>
      <w:r w:rsidRPr="00D73734">
        <w:rPr>
          <w:sz w:val="28"/>
          <w:szCs w:val="28"/>
        </w:rPr>
        <w:t xml:space="preserve">         </w:t>
      </w:r>
      <w:r>
        <w:rPr>
          <w:sz w:val="28"/>
          <w:szCs w:val="28"/>
        </w:rPr>
        <w:t>2017 року № 358-р «Деякі питання спрямування частини суми перевиконання загального обсягу митних платежів</w:t>
      </w:r>
      <w:bookmarkStart w:id="0" w:name="_GoBack"/>
      <w:bookmarkEnd w:id="0"/>
      <w:r>
        <w:rPr>
          <w:sz w:val="28"/>
          <w:szCs w:val="28"/>
        </w:rPr>
        <w:t xml:space="preserve"> за лютий та березень 2017</w:t>
      </w:r>
      <w:r w:rsidRPr="00D737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р. на забезпечення функціонування органів, які безпосередньо здійснюють митний контроль»,  </w:t>
      </w:r>
      <w:r w:rsidRPr="00151AAB">
        <w:rPr>
          <w:sz w:val="28"/>
          <w:szCs w:val="28"/>
        </w:rPr>
        <w:t>Правил складання паспортів бюджетних програм</w:t>
      </w:r>
      <w:r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 xml:space="preserve">про їх виконання, затверджених наказом Міністерства фінансів України 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29</w:t>
      </w:r>
      <w:r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зареєстрованим у Міністерстві юстиції України 21</w:t>
      </w:r>
      <w:r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>
        <w:rPr>
          <w:sz w:val="28"/>
          <w:szCs w:val="28"/>
        </w:rPr>
        <w:t xml:space="preserve"> січня </w:t>
      </w:r>
      <w:r w:rsidRPr="00151AAB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625B50" w:rsidRPr="0044666B" w:rsidRDefault="00625B50" w:rsidP="00625B50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625B50" w:rsidRPr="0044666B" w:rsidRDefault="00625B50" w:rsidP="00625B50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625B50" w:rsidRPr="0044666B" w:rsidRDefault="00625B50" w:rsidP="00625B50">
      <w:pPr>
        <w:jc w:val="both"/>
        <w:rPr>
          <w:sz w:val="28"/>
          <w:szCs w:val="28"/>
        </w:rPr>
      </w:pPr>
    </w:p>
    <w:p w:rsidR="00625B50" w:rsidRPr="00CD2471" w:rsidRDefault="00625B50" w:rsidP="00625B5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паспорт</w:t>
      </w:r>
      <w:r w:rsidRPr="00FB4FC3">
        <w:rPr>
          <w:sz w:val="28"/>
          <w:szCs w:val="28"/>
        </w:rPr>
        <w:t>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бюджетної програми на 2017 рік Міністерства фінансів України </w:t>
      </w:r>
      <w:r w:rsidRPr="00CB2454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B2454">
        <w:rPr>
          <w:sz w:val="28"/>
          <w:szCs w:val="28"/>
        </w:rPr>
        <w:t xml:space="preserve">КПКВК 3507010, </w:t>
      </w:r>
      <w:r w:rsidRPr="007B144B">
        <w:rPr>
          <w:sz w:val="28"/>
          <w:szCs w:val="28"/>
        </w:rPr>
        <w:t xml:space="preserve">затвердженого наказом Міністерства фінансів України </w:t>
      </w:r>
      <w:r>
        <w:rPr>
          <w:sz w:val="28"/>
          <w:szCs w:val="28"/>
        </w:rPr>
        <w:t xml:space="preserve">від 13 лютого 2017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№ 118, </w:t>
      </w:r>
      <w:r w:rsidRPr="00CD2471">
        <w:rPr>
          <w:sz w:val="28"/>
          <w:szCs w:val="28"/>
        </w:rPr>
        <w:t xml:space="preserve">виклавши </w:t>
      </w:r>
      <w:r>
        <w:rPr>
          <w:sz w:val="28"/>
          <w:szCs w:val="28"/>
        </w:rPr>
        <w:t>його</w:t>
      </w:r>
      <w:r w:rsidRPr="00CD2471">
        <w:rPr>
          <w:sz w:val="28"/>
          <w:szCs w:val="28"/>
        </w:rPr>
        <w:t xml:space="preserve"> у новій редакції, що додається. </w:t>
      </w:r>
    </w:p>
    <w:p w:rsidR="00625B50" w:rsidRDefault="00625B50" w:rsidP="00625B50">
      <w:pPr>
        <w:jc w:val="both"/>
        <w:rPr>
          <w:sz w:val="28"/>
          <w:szCs w:val="28"/>
        </w:rPr>
      </w:pPr>
    </w:p>
    <w:p w:rsidR="00625B50" w:rsidRPr="0044666B" w:rsidRDefault="00625B50" w:rsidP="00625B50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625B50" w:rsidRPr="001B2B24" w:rsidTr="00753DD3">
        <w:tc>
          <w:tcPr>
            <w:tcW w:w="4784" w:type="dxa"/>
          </w:tcPr>
          <w:p w:rsidR="00625B50" w:rsidRPr="001B2B24" w:rsidRDefault="00625B50" w:rsidP="00753DD3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625B50" w:rsidRPr="00437ADA" w:rsidRDefault="00625B50" w:rsidP="00753DD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625B50" w:rsidRPr="0044666B" w:rsidRDefault="00625B50" w:rsidP="00625B50">
      <w:pPr>
        <w:rPr>
          <w:b/>
          <w:sz w:val="28"/>
          <w:szCs w:val="28"/>
        </w:rPr>
      </w:pPr>
    </w:p>
    <w:p w:rsidR="00625B50" w:rsidRPr="0044666B" w:rsidRDefault="00625B50" w:rsidP="00625B50">
      <w:pPr>
        <w:jc w:val="both"/>
        <w:rPr>
          <w:sz w:val="28"/>
          <w:szCs w:val="28"/>
        </w:rPr>
      </w:pPr>
    </w:p>
    <w:p w:rsidR="00625B50" w:rsidRPr="00151AAB" w:rsidRDefault="00625B50" w:rsidP="00625B50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625B50" w:rsidRDefault="00625B50" w:rsidP="00625B50">
      <w:pPr>
        <w:jc w:val="both"/>
        <w:rPr>
          <w:sz w:val="28"/>
          <w:szCs w:val="28"/>
        </w:rPr>
      </w:pPr>
    </w:p>
    <w:p w:rsidR="00625B50" w:rsidRDefault="00625B50" w:rsidP="00625B50">
      <w:pPr>
        <w:jc w:val="both"/>
        <w:rPr>
          <w:sz w:val="28"/>
          <w:szCs w:val="28"/>
        </w:rPr>
      </w:pPr>
    </w:p>
    <w:p w:rsidR="00625B50" w:rsidRDefault="00625B50" w:rsidP="00625B50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sectPr w:rsidR="001E6964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E6964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959E1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2040"/>
    <w:rsid w:val="003F34B7"/>
    <w:rsid w:val="003F3EEE"/>
    <w:rsid w:val="003F4C85"/>
    <w:rsid w:val="004058E1"/>
    <w:rsid w:val="00405A81"/>
    <w:rsid w:val="00405DE0"/>
    <w:rsid w:val="00414B59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371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25B50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0A77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A6CF1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29B2E-02A9-465B-BD1F-D6D20C00D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825</Words>
  <Characters>471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12</cp:revision>
  <cp:lastPrinted>2015-11-03T13:50:00Z</cp:lastPrinted>
  <dcterms:created xsi:type="dcterms:W3CDTF">2015-11-03T13:33:00Z</dcterms:created>
  <dcterms:modified xsi:type="dcterms:W3CDTF">2017-07-14T07:59:00Z</dcterms:modified>
</cp:coreProperties>
</file>